
<file path=[Content_Types].xml><?xml version="1.0" encoding="utf-8"?>
<Types xmlns="http://schemas.openxmlformats.org/package/2006/content-types">
  <Default Extension="rels" ContentType="application/vnd.openxmlformats-package.relationships+xml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numbering.xml" ContentType="application/vnd.openxmlformats-officedocument.wordprocessingml.numbering+xml"/>
</Types>
</file>

<file path=_rels/.rels><?xml version="1.0" encoding="utf-8"?><Relationships xmlns="http://schemas.openxmlformats.org/package/2006/relationships"><Relationship Id="R0F3F8FC4" Type="http://schemas.openxmlformats.org/officeDocument/2006/relationships/officeDocument" Target="/word/document.xml" /></Relationships>
</file>

<file path=word/document.xml><?xml version="1.0" encoding="utf-8"?>
<w:document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body>
    <w:p>
      <w:pPr>
        <w:shd w:val="clear" w:fill="FFFFFF"/>
        <w:spacing w:lineRule="auto" w:line="240" w:after="0" w:beforeAutospacing="0" w:afterAutospacing="0"/>
        <w:jc w:val="center"/>
        <w:rPr>
          <w:rFonts w:ascii="Times New Roman" w:hAnsi="Times New Roman"/>
          <w:b w:val="1"/>
          <w:color w:val="000000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Положение</w:t>
      </w:r>
    </w:p>
    <w:p>
      <w:pPr>
        <w:shd w:val="clear" w:fill="FFFFFF"/>
        <w:spacing w:lineRule="auto" w:line="240" w:after="0" w:beforeAutospacing="0" w:afterAutospacing="0"/>
        <w:jc w:val="center"/>
        <w:rPr>
          <w:rFonts w:ascii="Times New Roman" w:hAnsi="Times New Roman"/>
          <w:b w:val="1"/>
          <w:color w:val="000000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о проведении межпоселенческого Фестиваля</w:t>
      </w:r>
    </w:p>
    <w:p>
      <w:pPr>
        <w:shd w:val="clear" w:fill="FFFFFF"/>
        <w:spacing w:lineRule="auto" w:line="240" w:after="0" w:beforeAutospacing="0" w:afterAutospacing="0"/>
        <w:jc w:val="center"/>
        <w:rPr>
          <w:rFonts w:ascii="Times New Roman" w:hAnsi="Times New Roman"/>
          <w:b w:val="1"/>
          <w:color w:val="000000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«Атака снеговиков»</w:t>
      </w:r>
    </w:p>
    <w:p>
      <w:pPr>
        <w:shd w:val="clear" w:fill="FFFFFF"/>
        <w:spacing w:lineRule="auto" w:line="240" w:after="0" w:beforeAutospacing="0" w:afterAutospacing="0"/>
        <w:rPr>
          <w:rFonts w:ascii="yandex-sans" w:hAnsi="yandex-sans"/>
          <w:b w:val="1"/>
          <w:color w:val="000000"/>
          <w:sz w:val="19"/>
        </w:rPr>
      </w:pPr>
    </w:p>
    <w:p>
      <w:pPr>
        <w:spacing w:lineRule="auto" w:line="240" w:after="0" w:beforeAutospacing="0" w:afterAutospacing="0"/>
        <w:jc w:val="both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1. Учредители и организаторы.</w:t>
      </w:r>
    </w:p>
    <w:p>
      <w:pPr>
        <w:numPr>
          <w:ilvl w:val="0"/>
          <w:numId w:val="3"/>
        </w:numPr>
        <w:spacing w:lineRule="auto" w:line="240" w:after="0" w:beforeAutospacing="0" w:afterAutospacing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Управление культуры и молодежной политики администрации Чайковского городского округа;</w:t>
      </w:r>
    </w:p>
    <w:p>
      <w:pPr>
        <w:pStyle w:val="P3"/>
        <w:numPr>
          <w:ilvl w:val="0"/>
          <w:numId w:val="3"/>
        </w:numPr>
        <w:shd w:val="clear" w:fill="FFFFFF"/>
        <w:spacing w:lineRule="auto" w:line="240" w:after="0" w:beforeAutospacing="0" w:afterAutospacing="0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Организацию и проведение Фестиваля осуществляет Зипуновский СДК при поддержке МАУК "Чайковский центр развития культуры"</w:t>
      </w:r>
    </w:p>
    <w:p>
      <w:pPr>
        <w:shd w:val="clear" w:fill="FFFFFF"/>
        <w:spacing w:lineRule="auto" w:line="240" w:after="0" w:beforeAutospacing="0" w:afterAutospacing="0"/>
        <w:rPr>
          <w:rFonts w:ascii="Times New Roman" w:hAnsi="Times New Roman"/>
          <w:b w:val="1"/>
          <w:color w:val="000000"/>
          <w:sz w:val="24"/>
        </w:rPr>
      </w:pPr>
    </w:p>
    <w:p>
      <w:pPr>
        <w:shd w:val="clear" w:fill="FFFFFF"/>
        <w:spacing w:lineRule="auto" w:line="240" w:after="0" w:beforeAutospacing="0" w:afterAutospacing="0"/>
        <w:rPr>
          <w:rFonts w:ascii="Times New Roman" w:hAnsi="Times New Roman"/>
          <w:b w:val="1"/>
          <w:color w:val="000000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2.Цель и задачи</w:t>
      </w:r>
    </w:p>
    <w:p>
      <w:pPr>
        <w:shd w:val="clear" w:fill="FFFFFF"/>
        <w:spacing w:lineRule="auto" w:line="240" w:after="0" w:beforeAutospacing="0" w:afterAutospacing="0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2.1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С</w:t>
      </w:r>
      <w:r>
        <w:rPr>
          <w:rFonts w:ascii="Times New Roman" w:hAnsi="Times New Roman"/>
          <w:color w:val="000000"/>
          <w:sz w:val="24"/>
        </w:rPr>
        <w:t>оздани</w:t>
      </w:r>
      <w:r>
        <w:rPr>
          <w:rFonts w:ascii="Times New Roman" w:hAnsi="Times New Roman"/>
          <w:color w:val="000000"/>
          <w:sz w:val="24"/>
        </w:rPr>
        <w:t>е</w:t>
      </w:r>
      <w:r>
        <w:rPr>
          <w:rFonts w:ascii="Times New Roman" w:hAnsi="Times New Roman"/>
          <w:color w:val="000000"/>
          <w:sz w:val="24"/>
        </w:rPr>
        <w:t xml:space="preserve"> праздничной атмосферы и вовлечени</w:t>
      </w:r>
      <w:r>
        <w:rPr>
          <w:rFonts w:ascii="Times New Roman" w:hAnsi="Times New Roman"/>
          <w:color w:val="000000"/>
          <w:sz w:val="24"/>
        </w:rPr>
        <w:t>е</w:t>
      </w:r>
      <w:r>
        <w:rPr>
          <w:rFonts w:ascii="Times New Roman" w:hAnsi="Times New Roman"/>
          <w:color w:val="000000"/>
          <w:sz w:val="24"/>
        </w:rPr>
        <w:t xml:space="preserve"> участников </w:t>
      </w:r>
      <w:r>
        <w:rPr>
          <w:rFonts w:ascii="Times New Roman" w:hAnsi="Times New Roman"/>
          <w:color w:val="000000"/>
          <w:sz w:val="24"/>
        </w:rPr>
        <w:t>к</w:t>
      </w:r>
      <w:r>
        <w:rPr>
          <w:rFonts w:ascii="Times New Roman" w:hAnsi="Times New Roman"/>
          <w:color w:val="000000"/>
          <w:sz w:val="24"/>
        </w:rPr>
        <w:t xml:space="preserve"> двигательной деятельности, укрепления здоровья.</w:t>
      </w:r>
    </w:p>
    <w:p>
      <w:pPr>
        <w:shd w:val="clear" w:fill="FFFFFF"/>
        <w:spacing w:lineRule="auto" w:line="240" w:after="0" w:beforeAutospacing="0" w:afterAutospacing="0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 2.2.Формирования положительного имиджа села Зипуново, как места проведения интересного досуга для жителей ЧГО, привлечение туристов.</w:t>
      </w:r>
    </w:p>
    <w:p>
      <w:pPr>
        <w:shd w:val="clear" w:fill="FFFFFF"/>
        <w:spacing w:lineRule="auto" w:line="240" w:after="0" w:beforeAutospacing="0" w:afterAutospacing="0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2.3. Содействие </w:t>
      </w:r>
      <w:r>
        <w:rPr>
          <w:rFonts w:ascii="Times New Roman" w:hAnsi="Times New Roman"/>
          <w:color w:val="000000"/>
          <w:sz w:val="24"/>
        </w:rPr>
        <w:t xml:space="preserve">физического </w:t>
      </w:r>
      <w:r>
        <w:rPr>
          <w:rFonts w:ascii="Times New Roman" w:hAnsi="Times New Roman"/>
          <w:color w:val="000000"/>
          <w:sz w:val="24"/>
        </w:rPr>
        <w:t>развити</w:t>
      </w:r>
      <w:r>
        <w:rPr>
          <w:rFonts w:ascii="Times New Roman" w:hAnsi="Times New Roman"/>
          <w:color w:val="000000"/>
          <w:sz w:val="24"/>
        </w:rPr>
        <w:t>я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 xml:space="preserve">и ведении здорового образа жизни </w:t>
      </w:r>
      <w:r>
        <w:rPr>
          <w:rFonts w:ascii="Times New Roman" w:hAnsi="Times New Roman"/>
          <w:color w:val="000000"/>
          <w:sz w:val="24"/>
        </w:rPr>
        <w:t>молодежи и детей.</w:t>
      </w:r>
      <w:r>
        <w:rPr>
          <w:rFonts w:ascii="Times New Roman" w:hAnsi="Times New Roman"/>
          <w:color w:val="000000"/>
          <w:sz w:val="24"/>
        </w:rPr>
        <w:t xml:space="preserve">                      </w:t>
      </w:r>
    </w:p>
    <w:p>
      <w:pPr>
        <w:shd w:val="clear" w:fill="FFFFFF"/>
        <w:rPr>
          <w:rFonts w:ascii="Times New Roman" w:hAnsi="Times New Roman"/>
          <w:b w:val="1"/>
          <w:color w:val="000000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 xml:space="preserve">                                                                                                                                                                         3.Условия участия</w:t>
      </w:r>
    </w:p>
    <w:p>
      <w:pPr>
        <w:spacing w:lineRule="auto" w:line="240" w:after="0" w:beforeAutospacing="0" w:afterAutospacing="0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3.1.Фестиваль проводится в офлайн</w:t>
      </w:r>
      <w:r>
        <w:rPr>
          <w:rFonts w:ascii="Times New Roman" w:hAnsi="Times New Roman"/>
          <w:color w:val="000000"/>
          <w:sz w:val="24"/>
        </w:rPr>
        <w:t xml:space="preserve"> формате. </w:t>
      </w:r>
    </w:p>
    <w:p>
      <w:pPr>
        <w:spacing w:lineRule="auto" w:line="240" w:after="0" w:beforeAutospacing="0" w:afterAutospacing="0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3.2.Участниками фестиваля являются жители</w:t>
      </w:r>
      <w:r>
        <w:rPr>
          <w:rFonts w:ascii="Times New Roman" w:hAnsi="Times New Roman"/>
          <w:color w:val="000000"/>
          <w:sz w:val="24"/>
        </w:rPr>
        <w:t xml:space="preserve"> и гости </w:t>
      </w:r>
      <w:r>
        <w:rPr>
          <w:rFonts w:ascii="Times New Roman" w:hAnsi="Times New Roman"/>
          <w:color w:val="000000"/>
          <w:sz w:val="24"/>
        </w:rPr>
        <w:t xml:space="preserve">Чайковского городского округа. Возраст участников </w:t>
      </w:r>
      <w:r>
        <w:rPr>
          <w:rFonts w:ascii="Times New Roman" w:hAnsi="Times New Roman"/>
          <w:color w:val="000000"/>
          <w:sz w:val="24"/>
        </w:rPr>
        <w:t>6+.</w:t>
      </w:r>
      <w:r>
        <w:rPr>
          <w:rFonts w:ascii="Times New Roman" w:hAnsi="Times New Roman"/>
          <w:color w:val="000000"/>
          <w:sz w:val="24"/>
        </w:rPr>
        <w:t xml:space="preserve"> </w:t>
      </w:r>
    </w:p>
    <w:p>
      <w:pPr>
        <w:spacing w:lineRule="auto" w:line="240" w:after="0" w:beforeAutospacing="0" w:afterAutospacing="0"/>
        <w:jc w:val="both"/>
        <w:rPr>
          <w:rFonts w:ascii="Times New Roman" w:hAnsi="Times New Roman"/>
          <w:b w:val="1"/>
          <w:i w:val="1"/>
          <w:sz w:val="24"/>
        </w:rPr>
      </w:pPr>
      <w:r>
        <w:rPr>
          <w:rFonts w:ascii="Times New Roman" w:hAnsi="Times New Roman"/>
          <w:color w:val="000000"/>
          <w:sz w:val="24"/>
        </w:rPr>
        <w:t>3.3.</w:t>
      </w:r>
      <w:r>
        <w:rPr>
          <w:rFonts w:ascii="Times New Roman" w:hAnsi="Times New Roman"/>
          <w:sz w:val="24"/>
        </w:rPr>
        <w:t xml:space="preserve">Участие в Фестивале – платное, орг. взнос  составляет: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b w:val="1"/>
          <w:i w:val="1"/>
          <w:sz w:val="24"/>
        </w:rPr>
        <w:t>1</w:t>
      </w:r>
      <w:r>
        <w:rPr>
          <w:rFonts w:ascii="Times New Roman" w:hAnsi="Times New Roman"/>
          <w:b w:val="1"/>
          <w:i w:val="1"/>
          <w:sz w:val="24"/>
        </w:rPr>
        <w:t>50 рублей</w:t>
      </w:r>
      <w:r>
        <w:rPr>
          <w:rFonts w:ascii="Times New Roman" w:hAnsi="Times New Roman"/>
          <w:b w:val="1"/>
          <w:i w:val="1"/>
          <w:sz w:val="24"/>
        </w:rPr>
        <w:t>.</w:t>
      </w:r>
    </w:p>
    <w:p>
      <w:pPr>
        <w:spacing w:lineRule="auto" w:line="240" w:after="0" w:beforeAutospacing="0" w:afterAutospacing="0"/>
        <w:jc w:val="both"/>
        <w:rPr>
          <w:rFonts w:ascii="Times New Roman" w:hAnsi="Times New Roman"/>
          <w:i w:val="1"/>
          <w:color w:val="FF0000"/>
          <w:sz w:val="24"/>
          <w:u w:val="single"/>
        </w:rPr>
      </w:pPr>
      <w:r>
        <w:rPr>
          <w:rFonts w:ascii="Times New Roman" w:hAnsi="Times New Roman"/>
          <w:sz w:val="24"/>
        </w:rPr>
        <w:t xml:space="preserve"> Документы, подтверждающие оплату организационного взноса </w:t>
      </w:r>
      <w:r>
        <w:rPr>
          <w:rFonts w:ascii="Times New Roman" w:hAnsi="Times New Roman"/>
          <w:sz w:val="24"/>
        </w:rPr>
        <w:t xml:space="preserve">предоставляются вместе с заявкой на электронный адрес   </w:t>
      </w:r>
      <w:r>
        <w:rPr>
          <w:rFonts w:ascii="Times New Roman" w:hAnsi="Times New Roman"/>
          <w:i w:val="1"/>
          <w:color w:val="FF0000"/>
          <w:sz w:val="24"/>
          <w:u w:val="single"/>
        </w:rPr>
        <w:t>mbuk-dkzipunovo@mail.ru</w:t>
      </w:r>
    </w:p>
    <w:p>
      <w:pPr>
        <w:spacing w:lineRule="auto" w:line="240" w:after="0" w:beforeAutospacing="0" w:afterAutospacing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3.4.Образ Снеговика участники могут приобрести у Организаторов Зипуновского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СДК.</w:t>
      </w:r>
    </w:p>
    <w:p>
      <w:pPr>
        <w:spacing w:lineRule="auto" w:line="240" w:after="0" w:beforeAutospacing="0" w:afterAutospacing="0"/>
        <w:jc w:val="both"/>
        <w:rPr>
          <w:rFonts w:ascii="Times New Roman" w:hAnsi="Times New Roman"/>
          <w:sz w:val="24"/>
        </w:rPr>
      </w:pPr>
    </w:p>
    <w:p>
      <w:pPr>
        <w:spacing w:lineRule="auto" w:line="240" w:after="0" w:beforeAutospacing="0" w:afterAutospacing="0"/>
        <w:jc w:val="both"/>
        <w:rPr>
          <w:rFonts w:ascii="Times New Roman" w:hAnsi="Times New Roman"/>
          <w:b w:val="1"/>
          <w:color w:val="000000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 xml:space="preserve">4.Фестиваль проводится в </w:t>
      </w:r>
      <w:r>
        <w:rPr>
          <w:rFonts w:ascii="Times New Roman" w:hAnsi="Times New Roman"/>
          <w:b w:val="1"/>
          <w:color w:val="000000"/>
          <w:sz w:val="24"/>
        </w:rPr>
        <w:t>1</w:t>
      </w:r>
      <w:r>
        <w:rPr>
          <w:rFonts w:ascii="Times New Roman" w:hAnsi="Times New Roman"/>
          <w:b w:val="1"/>
          <w:color w:val="000000"/>
          <w:sz w:val="24"/>
        </w:rPr>
        <w:t xml:space="preserve"> этап</w:t>
      </w:r>
      <w:r>
        <w:rPr>
          <w:rFonts w:ascii="Times New Roman" w:hAnsi="Times New Roman"/>
          <w:b w:val="1"/>
          <w:color w:val="000000"/>
          <w:sz w:val="24"/>
        </w:rPr>
        <w:t>, который состоит из конкур</w:t>
      </w:r>
      <w:r>
        <w:rPr>
          <w:rFonts w:ascii="Times New Roman" w:hAnsi="Times New Roman"/>
          <w:b w:val="1"/>
          <w:color w:val="000000"/>
          <w:sz w:val="24"/>
        </w:rPr>
        <w:t>са</w:t>
      </w:r>
      <w:r>
        <w:rPr>
          <w:rFonts w:ascii="Times New Roman" w:hAnsi="Times New Roman"/>
          <w:b w:val="1"/>
          <w:color w:val="000000"/>
          <w:sz w:val="24"/>
        </w:rPr>
        <w:t xml:space="preserve"> .</w:t>
      </w:r>
    </w:p>
    <w:p>
      <w:pPr>
        <w:shd w:val="clear" w:fill="FFFFFF"/>
        <w:spacing w:lineRule="auto" w:line="240" w:after="0" w:beforeAutospacing="0" w:afterAutospacing="0"/>
        <w:rPr>
          <w:rFonts w:ascii="Times New Roman" w:hAnsi="Times New Roman"/>
          <w:sz w:val="24"/>
        </w:rPr>
      </w:pPr>
    </w:p>
    <w:p>
      <w:pPr>
        <w:shd w:val="clear" w:fill="FFFFFF"/>
        <w:spacing w:lineRule="auto" w:line="240" w:after="0" w:beforeAutospacing="0" w:afterAutospacing="0"/>
        <w:rPr>
          <w:rFonts w:ascii="Times New Roman" w:hAnsi="Times New Roman"/>
          <w:b w:val="1"/>
          <w:color w:val="000000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4.</w:t>
      </w:r>
      <w:r>
        <w:rPr>
          <w:rFonts w:ascii="Times New Roman" w:hAnsi="Times New Roman"/>
          <w:b w:val="1"/>
          <w:color w:val="000000"/>
          <w:sz w:val="24"/>
        </w:rPr>
        <w:t>1</w:t>
      </w:r>
      <w:r>
        <w:rPr>
          <w:rFonts w:ascii="Times New Roman" w:hAnsi="Times New Roman"/>
          <w:b w:val="1"/>
          <w:color w:val="000000"/>
          <w:sz w:val="24"/>
        </w:rPr>
        <w:t xml:space="preserve">. Конкурс  "Забеги Снеговиков"</w:t>
      </w:r>
    </w:p>
    <w:p>
      <w:pPr>
        <w:shd w:val="clear" w:fill="FFFFFF"/>
        <w:spacing w:lineRule="auto" w:line="240" w:after="0" w:beforeAutospacing="0" w:afterAutospacing="0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color w:val="FF0000"/>
          <w:sz w:val="24"/>
        </w:rPr>
        <w:t>К</w:t>
      </w:r>
      <w:r>
        <w:rPr>
          <w:rFonts w:ascii="Times New Roman" w:hAnsi="Times New Roman"/>
          <w:b w:val="1"/>
          <w:color w:val="FF0000"/>
          <w:sz w:val="24"/>
        </w:rPr>
        <w:t>онкурс "Забеги Снеговиков" состоится 2</w:t>
      </w:r>
      <w:r>
        <w:rPr>
          <w:rFonts w:ascii="Times New Roman" w:hAnsi="Times New Roman"/>
          <w:b w:val="1"/>
          <w:color w:val="FF0000"/>
          <w:sz w:val="24"/>
        </w:rPr>
        <w:t>3</w:t>
      </w:r>
      <w:r>
        <w:rPr>
          <w:rFonts w:ascii="Times New Roman" w:hAnsi="Times New Roman"/>
          <w:b w:val="1"/>
          <w:color w:val="FF0000"/>
          <w:sz w:val="24"/>
        </w:rPr>
        <w:t xml:space="preserve"> февраля 202</w:t>
      </w:r>
      <w:r>
        <w:rPr>
          <w:rFonts w:ascii="Times New Roman" w:hAnsi="Times New Roman"/>
          <w:b w:val="1"/>
          <w:color w:val="FF0000"/>
          <w:sz w:val="24"/>
        </w:rPr>
        <w:t>2</w:t>
      </w:r>
      <w:r>
        <w:rPr>
          <w:rFonts w:ascii="Times New Roman" w:hAnsi="Times New Roman"/>
          <w:b w:val="1"/>
          <w:color w:val="FF0000"/>
          <w:sz w:val="24"/>
        </w:rPr>
        <w:t>года.</w:t>
      </w:r>
      <w:r>
        <w:rPr>
          <w:rFonts w:ascii="Times New Roman" w:hAnsi="Times New Roman"/>
          <w:sz w:val="24"/>
        </w:rPr>
        <w:t xml:space="preserve"> Начало построения в1</w:t>
      </w:r>
      <w:r>
        <w:rPr>
          <w:rFonts w:ascii="Times New Roman" w:hAnsi="Times New Roman"/>
          <w:sz w:val="24"/>
        </w:rPr>
        <w:t>2</w:t>
      </w:r>
      <w:r>
        <w:rPr>
          <w:rFonts w:ascii="Times New Roman" w:hAnsi="Times New Roman"/>
          <w:sz w:val="24"/>
        </w:rPr>
        <w:t xml:space="preserve">.00  по адресу с.Зипуново ул. </w:t>
      </w:r>
      <w:r>
        <w:rPr>
          <w:rFonts w:ascii="Times New Roman" w:hAnsi="Times New Roman"/>
          <w:sz w:val="24"/>
        </w:rPr>
        <w:t>Сиреневая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(дорога в д.Сарапулка)</w:t>
      </w:r>
    </w:p>
    <w:p>
      <w:pPr>
        <w:shd w:val="clear" w:fill="FFFFFF"/>
        <w:spacing w:lineRule="auto" w:line="240" w:after="0" w:beforeAutospacing="0" w:afterAutospacing="0"/>
        <w:rPr>
          <w:rFonts w:ascii="Times New Roman" w:hAnsi="Times New Roman"/>
          <w:i w:val="1"/>
          <w:color w:val="FF0000"/>
          <w:sz w:val="24"/>
        </w:rPr>
      </w:pPr>
      <w:r>
        <w:rPr>
          <w:rFonts w:ascii="Times New Roman" w:hAnsi="Times New Roman"/>
          <w:sz w:val="24"/>
        </w:rPr>
        <w:t xml:space="preserve">  В «Забеге Снеговиков» принимают участие все зарегистрированные участники. Забег проводится на лыжах по заданному маршруту в образе Снеговика. Участники конкурса проходят заданный маршрут с личным спортивным инвентарем.(</w:t>
      </w:r>
      <w:r>
        <w:rPr>
          <w:rFonts w:ascii="Times New Roman" w:hAnsi="Times New Roman"/>
          <w:i w:val="1"/>
          <w:color w:val="FF0000"/>
          <w:sz w:val="24"/>
        </w:rPr>
        <w:t>Лыжи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i w:val="1"/>
          <w:color w:val="FF0000"/>
          <w:sz w:val="24"/>
        </w:rPr>
        <w:t>не выдаются)</w:t>
      </w:r>
    </w:p>
    <w:p>
      <w:pPr>
        <w:pStyle w:val="P2"/>
        <w:rPr>
          <w:rFonts w:ascii="Times New Roman" w:hAnsi="Times New Roman"/>
          <w:sz w:val="24"/>
        </w:rPr>
      </w:pPr>
    </w:p>
    <w:p>
      <w:pPr>
        <w:pStyle w:val="P2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Участники забега делятся на возрастную категорию:</w:t>
      </w:r>
    </w:p>
    <w:p>
      <w:pPr>
        <w:pStyle w:val="P2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дети - </w:t>
      </w:r>
      <w:r>
        <w:rPr>
          <w:rFonts w:ascii="Times New Roman" w:hAnsi="Times New Roman"/>
          <w:sz w:val="24"/>
        </w:rPr>
        <w:t>6</w:t>
      </w:r>
      <w:r>
        <w:rPr>
          <w:rFonts w:ascii="Times New Roman" w:hAnsi="Times New Roman"/>
          <w:sz w:val="24"/>
        </w:rPr>
        <w:t>-10 лет;</w:t>
      </w:r>
    </w:p>
    <w:p>
      <w:pPr>
        <w:pStyle w:val="P2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дети - 11-14 лет;</w:t>
      </w:r>
    </w:p>
    <w:p>
      <w:pPr>
        <w:pStyle w:val="P2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молодежь -15-</w:t>
      </w:r>
      <w:r>
        <w:rPr>
          <w:rFonts w:ascii="Times New Roman" w:hAnsi="Times New Roman"/>
          <w:sz w:val="24"/>
        </w:rPr>
        <w:t>18</w:t>
      </w:r>
      <w:r>
        <w:rPr>
          <w:rFonts w:ascii="Times New Roman" w:hAnsi="Times New Roman"/>
          <w:sz w:val="24"/>
        </w:rPr>
        <w:t xml:space="preserve"> лет;</w:t>
      </w:r>
    </w:p>
    <w:p>
      <w:pPr>
        <w:pStyle w:val="P2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взрослые - </w:t>
      </w:r>
      <w:r>
        <w:rPr>
          <w:rFonts w:ascii="Times New Roman" w:hAnsi="Times New Roman"/>
          <w:sz w:val="24"/>
        </w:rPr>
        <w:t xml:space="preserve">19 </w:t>
      </w:r>
      <w:r>
        <w:rPr>
          <w:rFonts w:ascii="Times New Roman" w:hAnsi="Times New Roman"/>
          <w:sz w:val="24"/>
        </w:rPr>
        <w:t>лет и старше.</w:t>
      </w:r>
    </w:p>
    <w:p>
      <w:pPr>
        <w:spacing w:lineRule="auto" w:line="240" w:after="0" w:beforeAutospacing="0" w:afterAutospacing="0"/>
        <w:jc w:val="both"/>
        <w:rPr>
          <w:rFonts w:ascii="Times New Roman" w:hAnsi="Times New Roman"/>
          <w:b w:val="1"/>
          <w:sz w:val="24"/>
        </w:rPr>
      </w:pPr>
    </w:p>
    <w:p>
      <w:pPr>
        <w:spacing w:lineRule="auto" w:line="240" w:after="0" w:beforeAutospacing="0" w:afterAutospacing="0"/>
        <w:jc w:val="both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5. Сроки проведения и порядок подачи заявок.</w:t>
      </w:r>
    </w:p>
    <w:p>
      <w:pPr>
        <w:spacing w:lineRule="auto" w:line="240" w:after="0" w:beforeAutospacing="0" w:afterAutospacing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Для участия в фестивале необходимо </w:t>
      </w:r>
      <w:r>
        <w:rPr>
          <w:rFonts w:ascii="Times New Roman" w:hAnsi="Times New Roman"/>
          <w:b w:val="1"/>
          <w:sz w:val="24"/>
        </w:rPr>
        <w:t xml:space="preserve">до </w:t>
      </w:r>
      <w:r>
        <w:rPr>
          <w:rFonts w:ascii="Times New Roman" w:hAnsi="Times New Roman"/>
          <w:b w:val="1"/>
          <w:sz w:val="24"/>
        </w:rPr>
        <w:t xml:space="preserve">22 февраля 2022 </w:t>
      </w:r>
      <w:r>
        <w:rPr>
          <w:rFonts w:ascii="Times New Roman" w:hAnsi="Times New Roman"/>
          <w:b w:val="1"/>
          <w:sz w:val="24"/>
        </w:rPr>
        <w:t>(включительно)</w:t>
      </w:r>
      <w:r>
        <w:rPr>
          <w:rFonts w:ascii="Times New Roman" w:hAnsi="Times New Roman"/>
          <w:sz w:val="24"/>
        </w:rPr>
        <w:t xml:space="preserve"> подать заявку по форме (Приложение 1) лично</w:t>
      </w:r>
      <w:r>
        <w:rPr>
          <w:rFonts w:ascii="Times New Roman" w:hAnsi="Times New Roman"/>
          <w:sz w:val="24"/>
        </w:rPr>
        <w:t xml:space="preserve">  в Зипуновский СДК</w:t>
      </w:r>
      <w:r>
        <w:rPr>
          <w:rFonts w:ascii="Times New Roman" w:hAnsi="Times New Roman"/>
          <w:sz w:val="24"/>
        </w:rPr>
        <w:t xml:space="preserve">, </w:t>
      </w:r>
      <w:r>
        <w:rPr>
          <w:rFonts w:ascii="Times New Roman" w:hAnsi="Times New Roman"/>
          <w:sz w:val="24"/>
        </w:rPr>
        <w:t>на</w:t>
      </w:r>
      <w:r>
        <w:rPr>
          <w:rFonts w:ascii="Times New Roman" w:hAnsi="Times New Roman"/>
          <w:sz w:val="24"/>
        </w:rPr>
        <w:t xml:space="preserve"> электронн</w:t>
      </w:r>
      <w:r>
        <w:rPr>
          <w:rFonts w:ascii="Times New Roman" w:hAnsi="Times New Roman"/>
          <w:sz w:val="24"/>
        </w:rPr>
        <w:t>ую</w:t>
      </w:r>
      <w:r>
        <w:rPr>
          <w:rFonts w:ascii="Times New Roman" w:hAnsi="Times New Roman"/>
          <w:sz w:val="24"/>
        </w:rPr>
        <w:t xml:space="preserve"> почт</w:t>
      </w:r>
      <w:r>
        <w:rPr>
          <w:rFonts w:ascii="Times New Roman" w:hAnsi="Times New Roman"/>
          <w:sz w:val="24"/>
        </w:rPr>
        <w:t>у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i w:val="0"/>
          <w:color w:val="FF0000"/>
          <w:sz w:val="24"/>
          <w:u w:val="single"/>
        </w:rPr>
        <w:t>mbuk-dkzipunovo@mail.ru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b w:val="1"/>
          <w:sz w:val="24"/>
        </w:rPr>
        <w:t>.</w:t>
      </w:r>
      <w:r>
        <w:rPr>
          <w:rFonts w:ascii="Times New Roman" w:hAnsi="Times New Roman"/>
          <w:sz w:val="24"/>
        </w:rPr>
        <w:t xml:space="preserve">  </w:t>
      </w:r>
    </w:p>
    <w:p>
      <w:pPr>
        <w:spacing w:lineRule="auto" w:line="240" w:after="0" w:beforeAutospacing="0" w:afterAutospacing="0"/>
        <w:jc w:val="both"/>
        <w:rPr>
          <w:rFonts w:ascii="Times New Roman" w:hAnsi="Times New Roman"/>
          <w:sz w:val="24"/>
        </w:rPr>
      </w:pPr>
    </w:p>
    <w:p>
      <w:pPr>
        <w:spacing w:lineRule="auto" w:line="240" w:after="0" w:beforeAutospacing="0" w:afterAutospacing="0"/>
        <w:jc w:val="both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6. Награждение.</w:t>
      </w:r>
    </w:p>
    <w:p>
      <w:pPr>
        <w:spacing w:lineRule="auto" w:line="240" w:after="0" w:beforeAutospacing="0" w:afterAutospacing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Награждение участников состоится:</w:t>
      </w:r>
      <w:r>
        <w:rPr>
          <w:rFonts w:ascii="Times New Roman" w:hAnsi="Times New Roman"/>
          <w:sz w:val="24"/>
        </w:rPr>
        <w:t xml:space="preserve"> 23 февраля 2022г. по завершению конкурса.</w:t>
      </w:r>
    </w:p>
    <w:p>
      <w:pPr>
        <w:spacing w:lineRule="auto" w:line="240" w:after="0" w:beforeAutospacing="0" w:afterAutospacing="0"/>
        <w:jc w:val="both"/>
        <w:rPr>
          <w:rFonts w:ascii="Times New Roman" w:hAnsi="Times New Roman"/>
          <w:sz w:val="24"/>
        </w:rPr>
      </w:pPr>
    </w:p>
    <w:p>
      <w:pPr>
        <w:spacing w:lineRule="auto" w:line="240" w:after="0" w:beforeAutospacing="0" w:afterAutospacing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Итоги Фестиваля публикуются 2</w:t>
      </w:r>
      <w:r>
        <w:rPr>
          <w:rFonts w:ascii="Times New Roman" w:hAnsi="Times New Roman"/>
          <w:sz w:val="24"/>
        </w:rPr>
        <w:t>4</w:t>
      </w:r>
      <w:r>
        <w:rPr>
          <w:rFonts w:ascii="Times New Roman" w:hAnsi="Times New Roman"/>
          <w:sz w:val="24"/>
        </w:rPr>
        <w:t xml:space="preserve"> февраля 202</w:t>
      </w:r>
      <w:r>
        <w:rPr>
          <w:rFonts w:ascii="Times New Roman" w:hAnsi="Times New Roman"/>
          <w:sz w:val="24"/>
        </w:rPr>
        <w:t>2</w:t>
      </w:r>
      <w:r>
        <w:rPr>
          <w:rFonts w:ascii="Times New Roman" w:hAnsi="Times New Roman"/>
          <w:sz w:val="24"/>
        </w:rPr>
        <w:t xml:space="preserve">г. в группе ВК  Зипуновский СДК </w:t>
      </w:r>
      <w:r>
        <w:rPr>
          <w:rFonts w:ascii="Times New Roman" w:hAnsi="Times New Roman"/>
          <w:color w:val="365F91"/>
          <w:sz w:val="27"/>
        </w:rPr>
        <w:t>https://vk.com/sdkzipunovo.</w:t>
      </w:r>
      <w:r>
        <w:rPr>
          <w:rFonts w:ascii="Times New Roman" w:hAnsi="Times New Roman"/>
          <w:sz w:val="24"/>
        </w:rPr>
        <w:t xml:space="preserve"> Участники - победители получают дипломы и памятные сувениры  за 1, 2, 3 места, остальные – сертификаты участников.</w:t>
      </w:r>
    </w:p>
    <w:p>
      <w:pPr>
        <w:spacing w:lineRule="auto" w:line="240" w:after="0" w:beforeAutospacing="0" w:afterAutospacing="0"/>
        <w:jc w:val="both"/>
        <w:rPr>
          <w:rFonts w:ascii="Times New Roman" w:hAnsi="Times New Roman"/>
          <w:sz w:val="24"/>
        </w:rPr>
      </w:pPr>
    </w:p>
    <w:p>
      <w:pPr>
        <w:spacing w:lineRule="auto" w:line="240" w:after="0" w:beforeAutospacing="0" w:afterAutospacing="0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7. Соблюдение персональных данных:</w:t>
      </w:r>
    </w:p>
    <w:p>
      <w:pPr>
        <w:spacing w:lineRule="auto" w:line="240" w:after="0" w:beforeAutospacing="0" w:afterAutospacing="0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  <w:shd w:val="clear" w:fill="FFFFFF"/>
        </w:rPr>
        <w:t>В соответствии с требованиями статьи 9 федерального закона от 27.07.2006 г. «О персональных данных» № 152-ФЗ, подавая заявку на участие в фестивале,</w:t>
      </w:r>
      <w:r>
        <w:rPr>
          <w:rFonts w:ascii="Times New Roman" w:hAnsi="Times New Roman"/>
          <w:color w:val="000000"/>
          <w:sz w:val="24"/>
        </w:rPr>
        <w:t> </w:t>
      </w:r>
      <w:r>
        <w:rPr>
          <w:rFonts w:ascii="Times New Roman" w:hAnsi="Times New Roman"/>
          <w:color w:val="000000"/>
          <w:sz w:val="24"/>
          <w:shd w:val="clear" w:fill="FFFFFF"/>
        </w:rPr>
        <w:t>подтверждается согласие на обработку МАУК «Чайковский центр развития культуры» Зипуновский СДК (далее — Оргкомитет) персональных данных, включающих фамилию, имя, отчество, пол, дату рождения, адрес места жительства, адрес регистрации по месту жительства, контактный (е) телефон (ы), электронную почту. Оргкомитету предоставляется право осуществлять все действия (операции) с персональными данными, включая сбор, систематизацию, накопление, хранение, обновление, изменение, использование, обезличивание, блокирование, уничтожение. Оргкомитет вправе обрабатывать персональные данные посредством внесения их в электронную базу данных, включения в списки (реестры) и отчетные формы, предусмотренные документами, регламентирующими предоставление отчетных данных (документов).</w:t>
      </w:r>
      <w:r>
        <w:rPr>
          <w:rFonts w:ascii="Times New Roman" w:hAnsi="Times New Roman"/>
          <w:color w:val="000000"/>
          <w:sz w:val="24"/>
        </w:rPr>
        <w:t> </w:t>
      </w:r>
    </w:p>
    <w:p>
      <w:pPr>
        <w:spacing w:lineRule="auto" w:line="240" w:after="0" w:beforeAutospacing="0" w:afterAutospacing="0"/>
        <w:jc w:val="both"/>
        <w:rPr>
          <w:rFonts w:ascii="Times New Roman" w:hAnsi="Times New Roman"/>
          <w:sz w:val="24"/>
        </w:rPr>
      </w:pPr>
    </w:p>
    <w:p>
      <w:pPr>
        <w:spacing w:lineRule="auto" w:line="240" w:after="0" w:beforeAutospacing="0" w:afterAutospacing="0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8. Контактная информация оргкомитета фестиваля</w:t>
      </w:r>
    </w:p>
    <w:p>
      <w:pPr>
        <w:spacing w:lineRule="auto" w:line="240" w:after="0" w:beforeAutospacing="0" w:afterAutospacing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Контактное лицо: Горбунова Светлана Ивановна, тел. +7 (34241) 5-62-27</w:t>
      </w:r>
    </w:p>
    <w:p>
      <w:pPr>
        <w:spacing w:lineRule="auto" w:line="240" w:after="0" w:beforeAutospacing="0" w:afterAutospacing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МАУК «Чайковский центр развития культуры» Зипуновский СДК</w:t>
      </w:r>
    </w:p>
    <w:p>
      <w:pPr>
        <w:spacing w:lineRule="auto" w:line="240" w:after="0" w:beforeAutospacing="0" w:afterAutospacing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Адрес: 617754, Пермский край, г. Чайковский, с.Зипуново,ул.Зеленая, д.7</w:t>
      </w:r>
    </w:p>
    <w:p>
      <w:pPr>
        <w:spacing w:lineRule="auto" w:line="240" w:after="0" w:beforeAutospacing="0" w:afterAutospacing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Телефон/факс 8 (34241) 5-62-27</w:t>
      </w:r>
    </w:p>
    <w:p>
      <w:pPr>
        <w:spacing w:lineRule="auto" w:line="240" w:after="0" w:beforeAutospacing="0" w:afterAutospacing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Электронная почта </w:t>
      </w:r>
      <w:r>
        <w:rPr>
          <w:rFonts w:ascii="Arial" w:hAnsi="Arial"/>
          <w:i w:val="1"/>
          <w:color w:val="365F91"/>
          <w:sz w:val="19"/>
          <w:u w:val="single"/>
        </w:rPr>
        <w:t>mbuk-dkzipunovo@mail.ru.</w:t>
      </w:r>
      <w:r>
        <w:rPr>
          <w:rFonts w:ascii="Times New Roman" w:hAnsi="Times New Roman"/>
          <w:sz w:val="24"/>
        </w:rPr>
        <w:t xml:space="preserve">  </w:t>
      </w:r>
    </w:p>
    <w:p>
      <w:pPr>
        <w:shd w:val="clear" w:fill="FFFFFF"/>
        <w:spacing w:lineRule="auto" w:line="240" w:after="0" w:beforeAutospacing="0" w:afterAutospacing="0"/>
        <w:rPr>
          <w:rFonts w:ascii="Times New Roman" w:hAnsi="Times New Roman"/>
          <w:sz w:val="24"/>
        </w:rPr>
      </w:pPr>
    </w:p>
    <w:p>
      <w:pPr>
        <w:shd w:val="clear" w:fill="FFFFFF"/>
        <w:spacing w:lineRule="auto" w:line="240" w:after="0" w:beforeAutospacing="0" w:afterAutospacing="0"/>
        <w:jc w:val="righ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приложение 1</w:t>
      </w:r>
    </w:p>
    <w:p>
      <w:pPr>
        <w:shd w:val="clear" w:fill="FFFFFF"/>
        <w:spacing w:lineRule="auto" w:line="240" w:after="0" w:beforeAutospacing="0" w:afterAutospacing="0"/>
        <w:jc w:val="right"/>
        <w:rPr>
          <w:rFonts w:ascii="Times New Roman" w:hAnsi="Times New Roman"/>
          <w:sz w:val="24"/>
        </w:rPr>
      </w:pPr>
    </w:p>
    <w:p>
      <w:pPr>
        <w:shd w:val="clear" w:fill="FFFFFF"/>
        <w:spacing w:lineRule="auto" w:line="240" w:after="0" w:beforeAutospacing="0" w:afterAutospacing="0"/>
        <w:jc w:val="center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ЗАЯВКА</w:t>
      </w:r>
    </w:p>
    <w:p>
      <w:pPr>
        <w:shd w:val="clear" w:fill="FFFFFF"/>
        <w:spacing w:lineRule="auto" w:line="240" w:after="0" w:beforeAutospacing="0" w:afterAutospacing="0"/>
        <w:jc w:val="center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межпоселенческий фестиваль "</w:t>
      </w:r>
      <w:r>
        <w:rPr>
          <w:rFonts w:ascii="Times New Roman" w:hAnsi="Times New Roman"/>
          <w:b w:val="1"/>
          <w:sz w:val="24"/>
        </w:rPr>
        <w:t>А</w:t>
      </w:r>
      <w:r>
        <w:rPr>
          <w:rFonts w:ascii="Times New Roman" w:hAnsi="Times New Roman"/>
          <w:b w:val="1"/>
          <w:sz w:val="24"/>
        </w:rPr>
        <w:t>така Снеговиков"</w:t>
      </w:r>
    </w:p>
    <w:p>
      <w:pPr>
        <w:shd w:val="clear" w:fill="FFFFFF"/>
        <w:spacing w:lineRule="auto" w:line="240" w:after="0" w:beforeAutospacing="0" w:afterAutospacing="0"/>
        <w:rPr>
          <w:rFonts w:ascii="Times New Roman" w:hAnsi="Times New Roman"/>
          <w:sz w:val="24"/>
        </w:rPr>
      </w:pPr>
    </w:p>
    <w:tbl>
      <w:tblPr>
        <w:tblStyle w:val="T2"/>
        <w:tblW w:w="0" w:type="auto"/>
        <w:tblLook w:val="04A0"/>
      </w:tblPr>
      <w:tblGrid/>
      <w:tr>
        <w:tc>
          <w:tcPr>
            <w:tcW w:w="4857" w:type="dxa"/>
          </w:tcPr>
          <w:p>
            <w:pPr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Название конкурса</w:t>
            </w:r>
          </w:p>
          <w:p>
            <w:pPr>
              <w:rPr>
                <w:rFonts w:ascii="Times New Roman" w:hAnsi="Times New Roman"/>
                <w:b w:val="1"/>
                <w:sz w:val="24"/>
              </w:rPr>
            </w:pPr>
          </w:p>
        </w:tc>
        <w:tc>
          <w:tcPr>
            <w:tcW w:w="4857" w:type="dxa"/>
          </w:tcPr>
          <w:p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Забеги снеговиков</w:t>
            </w:r>
          </w:p>
        </w:tc>
      </w:tr>
      <w:tr>
        <w:tc>
          <w:tcPr>
            <w:tcW w:w="4857" w:type="dxa"/>
          </w:tcPr>
          <w:p>
            <w:pPr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Фамилия Имя Отчество участника</w:t>
            </w:r>
          </w:p>
          <w:p>
            <w:pPr>
              <w:rPr>
                <w:rFonts w:ascii="Times New Roman" w:hAnsi="Times New Roman"/>
                <w:b w:val="1"/>
                <w:sz w:val="24"/>
              </w:rPr>
            </w:pPr>
          </w:p>
        </w:tc>
        <w:tc>
          <w:tcPr>
            <w:tcW w:w="4857" w:type="dxa"/>
          </w:tcPr>
          <w:p>
            <w:pPr>
              <w:rPr>
                <w:rFonts w:ascii="Times New Roman" w:hAnsi="Times New Roman"/>
                <w:sz w:val="24"/>
              </w:rPr>
            </w:pPr>
          </w:p>
        </w:tc>
      </w:tr>
      <w:tr>
        <w:tc>
          <w:tcPr>
            <w:tcW w:w="4857" w:type="dxa"/>
          </w:tcPr>
          <w:p>
            <w:pPr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Дата рождения участника</w:t>
            </w:r>
          </w:p>
          <w:p>
            <w:pPr>
              <w:rPr>
                <w:rFonts w:ascii="Times New Roman" w:hAnsi="Times New Roman"/>
                <w:b w:val="1"/>
                <w:sz w:val="24"/>
              </w:rPr>
            </w:pPr>
          </w:p>
        </w:tc>
        <w:tc>
          <w:tcPr>
            <w:tcW w:w="4857" w:type="dxa"/>
          </w:tcPr>
          <w:p>
            <w:pPr>
              <w:rPr>
                <w:rFonts w:ascii="Times New Roman" w:hAnsi="Times New Roman"/>
                <w:sz w:val="24"/>
              </w:rPr>
            </w:pPr>
          </w:p>
        </w:tc>
      </w:tr>
      <w:tr>
        <w:tc>
          <w:tcPr>
            <w:tcW w:w="4857" w:type="dxa"/>
          </w:tcPr>
          <w:p>
            <w:pPr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Пол (муж/ жен)</w:t>
            </w:r>
          </w:p>
          <w:p>
            <w:pPr>
              <w:rPr>
                <w:rFonts w:ascii="Times New Roman" w:hAnsi="Times New Roman"/>
                <w:b w:val="1"/>
                <w:sz w:val="24"/>
              </w:rPr>
            </w:pPr>
          </w:p>
        </w:tc>
        <w:tc>
          <w:tcPr>
            <w:tcW w:w="4857" w:type="dxa"/>
          </w:tcPr>
          <w:p>
            <w:pPr>
              <w:rPr>
                <w:rFonts w:ascii="Times New Roman" w:hAnsi="Times New Roman"/>
                <w:sz w:val="24"/>
              </w:rPr>
            </w:pPr>
          </w:p>
        </w:tc>
      </w:tr>
      <w:tr>
        <w:tc>
          <w:tcPr>
            <w:tcW w:w="4857" w:type="dxa"/>
          </w:tcPr>
          <w:p>
            <w:pPr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 xml:space="preserve">Адрес  регистрации /проживания</w:t>
            </w:r>
          </w:p>
          <w:p>
            <w:pPr>
              <w:rPr>
                <w:rFonts w:ascii="Times New Roman" w:hAnsi="Times New Roman"/>
                <w:b w:val="1"/>
                <w:sz w:val="24"/>
              </w:rPr>
            </w:pPr>
          </w:p>
        </w:tc>
        <w:tc>
          <w:tcPr>
            <w:tcW w:w="4857" w:type="dxa"/>
          </w:tcPr>
          <w:p>
            <w:pPr>
              <w:rPr>
                <w:rFonts w:ascii="Times New Roman" w:hAnsi="Times New Roman"/>
                <w:sz w:val="24"/>
              </w:rPr>
            </w:pPr>
          </w:p>
        </w:tc>
      </w:tr>
      <w:tr>
        <w:tc>
          <w:tcPr>
            <w:tcW w:w="4857" w:type="dxa"/>
          </w:tcPr>
          <w:p>
            <w:pPr>
              <w:rPr>
                <w:rFonts w:ascii="Times New Roman" w:hAnsi="Times New Roman"/>
                <w:b w:val="1"/>
                <w:color w:val="FF0000"/>
                <w:sz w:val="24"/>
              </w:rPr>
            </w:pPr>
            <w:r>
              <w:rPr>
                <w:rFonts w:ascii="Times New Roman" w:hAnsi="Times New Roman"/>
                <w:b w:val="1"/>
                <w:color w:val="FF0000"/>
                <w:sz w:val="24"/>
              </w:rPr>
              <w:t xml:space="preserve">Реквизиты для оплаты участникам  </w:t>
            </w:r>
            <w:r>
              <w:rPr>
                <w:rFonts w:ascii="Times New Roman" w:hAnsi="Times New Roman"/>
                <w:b w:val="1"/>
                <w:color w:val="FF0000"/>
                <w:sz w:val="24"/>
              </w:rPr>
              <w:t>конкурса</w:t>
            </w:r>
          </w:p>
        </w:tc>
        <w:tc>
          <w:tcPr>
            <w:tcW w:w="4857" w:type="dxa"/>
          </w:tcPr>
          <w:p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МАУК «ЧЦРК»</w:t>
            </w:r>
          </w:p>
          <w:p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Адрес: Пермский край, г. Чайковский, </w:t>
            </w:r>
          </w:p>
          <w:p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пер. Камский, 6</w:t>
            </w:r>
          </w:p>
          <w:p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ИНН 5920021709 КПП 592001001 </w:t>
            </w:r>
          </w:p>
          <w:p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ОГРН 1055906280484</w:t>
            </w:r>
          </w:p>
          <w:p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ОКТМО 57735000</w:t>
            </w:r>
          </w:p>
          <w:p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КБК00000000000000000130</w:t>
            </w:r>
          </w:p>
          <w:p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Получатель: Управление </w:t>
            </w:r>
            <w:r>
              <w:rPr>
                <w:rFonts w:ascii="Times New Roman" w:hAnsi="Times New Roman"/>
                <w:sz w:val="20"/>
              </w:rPr>
              <w:t>финансов</w:t>
            </w:r>
            <w:r>
              <w:rPr>
                <w:rFonts w:ascii="Times New Roman" w:hAnsi="Times New Roman"/>
                <w:sz w:val="20"/>
              </w:rPr>
              <w:t xml:space="preserve"> администрации Чайковского городского округа (МАУК «ЧЦРК»,л/с 3092500050) </w:t>
            </w:r>
          </w:p>
          <w:p>
            <w:pPr>
              <w:pStyle w:val="P3"/>
              <w:ind w:left="0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Отделение Пермь Банка России //УФК по Пермскому краю г. Пермь </w:t>
            </w:r>
          </w:p>
          <w:p>
            <w:pPr>
              <w:pStyle w:val="P3"/>
              <w:spacing w:lineRule="auto" w:line="276" w:beforeAutospacing="0" w:afterAutospacing="0"/>
              <w:ind w:left="0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Р/с 03234643577350005600</w:t>
            </w:r>
          </w:p>
          <w:p>
            <w:pPr>
              <w:pStyle w:val="P3"/>
              <w:spacing w:lineRule="auto" w:line="276" w:beforeAutospacing="0" w:afterAutospacing="0"/>
              <w:ind w:left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Единый казначейский счет 40102810145370000048</w:t>
            </w:r>
          </w:p>
          <w:p>
            <w:pPr>
              <w:pStyle w:val="P3"/>
              <w:spacing w:lineRule="auto" w:line="276" w:beforeAutospacing="0" w:afterAutospacing="0"/>
              <w:ind w:left="0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БИК 015773997  </w:t>
            </w:r>
          </w:p>
          <w:p>
            <w:pPr>
              <w:rPr>
                <w:rFonts w:ascii="Times New Roman" w:hAnsi="Times New Roman"/>
                <w:sz w:val="24"/>
              </w:rPr>
            </w:pPr>
          </w:p>
        </w:tc>
      </w:tr>
    </w:tbl>
    <w:p>
      <w:pPr>
        <w:shd w:val="clear" w:fill="FFFFFF"/>
        <w:spacing w:lineRule="auto" w:line="240" w:after="0" w:beforeAutospacing="0" w:afterAutospacing="0"/>
        <w:rPr>
          <w:rFonts w:ascii="Times New Roman" w:hAnsi="Times New Roman"/>
          <w:sz w:val="24"/>
        </w:rPr>
      </w:pPr>
    </w:p>
    <w:p>
      <w:pPr>
        <w:pStyle w:val="P1"/>
        <w:shd w:val="clear" w:fill="FFFFFF"/>
        <w:spacing w:before="0" w:after="250" w:beforeAutospacing="0" w:afterAutospacing="0"/>
        <w:rPr>
          <w:sz w:val="40"/>
        </w:rPr>
      </w:pPr>
    </w:p>
    <w:p>
      <w:pPr>
        <w:pStyle w:val="P1"/>
        <w:shd w:val="clear" w:fill="FFFFFF"/>
        <w:spacing w:before="0" w:after="250" w:beforeAutospacing="0" w:afterAutospacing="0"/>
        <w:rPr>
          <w:sz w:val="40"/>
        </w:rPr>
      </w:pPr>
    </w:p>
    <w:p>
      <w:pPr>
        <w:pStyle w:val="P1"/>
        <w:shd w:val="clear" w:fill="FFFFFF"/>
        <w:spacing w:before="0" w:after="250" w:beforeAutospacing="0" w:afterAutospacing="0"/>
        <w:rPr>
          <w:sz w:val="40"/>
        </w:rPr>
        <w:sectPr>
          <w:type w:val="nextPage"/>
          <w:pgSz w:w="11906" w:h="16838" w:code="9"/>
          <w:pgMar w:left="1701" w:right="707" w:top="1134" w:bottom="1134" w:header="708" w:footer="708" w:gutter="0"/>
        </w:sectPr>
      </w:pPr>
    </w:p>
    <w:p>
      <w:pPr>
        <w:pStyle w:val="P1"/>
        <w:shd w:val="clear" w:fill="FFFFFF"/>
        <w:spacing w:before="0" w:after="250" w:beforeAutospacing="0" w:afterAutospacing="0"/>
        <w:ind w:left="-993" w:right="-1023"/>
        <w:rPr>
          <w:sz w:val="40"/>
        </w:rPr>
        <w:sectPr>
          <w:type w:val="nextPage"/>
          <w:pgSz w:w="16838" w:h="11906" w:code="9" w:orient="landscape"/>
          <w:pgMar w:left="1134" w:right="1134" w:top="142" w:bottom="142" w:header="709" w:footer="709" w:gutter="0"/>
        </w:sectPr>
      </w:pPr>
      <w:r>
        <w:drawing>
          <wp:inline xmlns:wp="http://schemas.openxmlformats.org/drawingml/2006/wordprocessingDrawing">
            <wp:extent cx="6202680" cy="4338955"/>
            <wp:docPr id="1" name="Picture 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xmlns:r="http://schemas.openxmlformats.org/officeDocument/2006/relationships" r:embed="Relimage1"/>
                    <a:stretch>
                      <a:fillRect/>
                    </a:stretch>
                  </pic:blipFill>
                  <pic:spPr>
                    <a:xfrm>
                      <a:off x="0" y="0"/>
                      <a:ext cx="6202680" cy="433895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1"/>
        <w:shd w:val="clear" w:fill="FFFFFF"/>
        <w:spacing w:before="0" w:after="250" w:beforeAutospacing="0" w:afterAutospacing="0"/>
        <w:rPr>
          <w:sz w:val="40"/>
        </w:rPr>
      </w:pPr>
    </w:p>
    <w:p>
      <w:pPr>
        <w:pStyle w:val="P1"/>
        <w:shd w:val="clear" w:fill="FFFFFF"/>
        <w:spacing w:before="0" w:after="250" w:beforeAutospacing="0" w:afterAutospacing="0"/>
        <w:rPr>
          <w:sz w:val="40"/>
        </w:rPr>
      </w:pPr>
    </w:p>
    <w:p>
      <w:pPr>
        <w:shd w:val="clear" w:fill="FFFFFF"/>
        <w:spacing w:lineRule="auto" w:line="240" w:after="0" w:beforeAutospacing="0" w:afterAutospacing="0"/>
        <w:rPr>
          <w:rFonts w:ascii="Times New Roman" w:hAnsi="Times New Roman"/>
          <w:sz w:val="28"/>
        </w:rPr>
      </w:pPr>
    </w:p>
    <w:p>
      <w:pPr>
        <w:pStyle w:val="P1"/>
        <w:shd w:val="clear" w:fill="FFFFFF"/>
        <w:spacing w:before="0" w:after="250" w:beforeAutospacing="0" w:afterAutospacing="0"/>
        <w:ind w:left="-993" w:right="-881"/>
        <w:rPr>
          <w:color w:val="000000"/>
        </w:rPr>
      </w:pPr>
      <w:r>
        <w:rPr>
          <w:rFonts w:ascii="Verdana" w:hAnsi="Verdana"/>
          <w:color w:val="000000"/>
          <w:sz w:val="18"/>
          <w:shd w:val="clear" w:fill="FFFFFF"/>
        </w:rPr>
        <w:br w:type="textWrapping"/>
      </w:r>
      <w:r>
        <w:drawing>
          <wp:inline xmlns:wp="http://schemas.openxmlformats.org/drawingml/2006/wordprocessingDrawing">
            <wp:extent cx="6249035" cy="4406900"/>
            <wp:docPr id="2" name="Picture 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xmlns:r="http://schemas.openxmlformats.org/officeDocument/2006/relationships" r:embed="Relimage2"/>
                    <a:stretch>
                      <a:fillRect/>
                    </a:stretch>
                  </pic:blipFill>
                  <pic:spPr>
                    <a:xfrm>
                      <a:off x="0" y="0"/>
                      <a:ext cx="6249035" cy="44069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sectPr>
      <w:type w:val="nextPage"/>
      <w:pgSz w:w="16838" w:h="11906" w:code="9" w:orient="landscape"/>
      <w:pgMar w:left="1134" w:right="1134" w:top="0" w:bottom="0" w:header="709" w:footer="709" w:gutter="0"/>
    </w:sectPr>
  </w:body>
</w:document>
</file>

<file path=word/numbering.xml><?xml version="1.0" encoding="utf-8"?>
<w:numbering xmlns:w="http://schemas.openxmlformats.org/wordprocessingml/2006/main">
  <w:abstractNum w:abstractNumId="0">
    <w:nsid w:val="3647761B"/>
    <w:multiLevelType w:val="multilevel"/>
    <w:lvl w:ilvl="0">
      <w:start w:val="1"/>
      <w:numFmt w:val="decimal"/>
      <w:suff w:val="tab"/>
      <w:lvlText w:val="%1."/>
      <w:lvlJc w:val="left"/>
      <w:pPr>
        <w:ind w:hanging="360" w:left="720"/>
        <w:tabs>
          <w:tab w:val="left" w:pos="720" w:leader="none"/>
        </w:tabs>
      </w:pPr>
      <w:rPr/>
    </w:lvl>
    <w:lvl w:ilvl="1">
      <w:start w:val="1"/>
      <w:numFmt w:val="decimal"/>
      <w:suff w:val="tab"/>
      <w:lvlText w:val="%2."/>
      <w:lvlJc w:val="left"/>
      <w:pPr>
        <w:ind w:hanging="360" w:left="1440"/>
        <w:tabs>
          <w:tab w:val="left" w:pos="1440" w:leader="none"/>
        </w:tabs>
      </w:pPr>
      <w:rPr/>
    </w:lvl>
    <w:lvl w:ilvl="2">
      <w:start w:val="1"/>
      <w:numFmt w:val="decimal"/>
      <w:suff w:val="tab"/>
      <w:lvlText w:val="%3."/>
      <w:lvlJc w:val="left"/>
      <w:pPr>
        <w:ind w:hanging="360" w:left="2160"/>
        <w:tabs>
          <w:tab w:val="left" w:pos="2160" w:leader="none"/>
        </w:tabs>
      </w:pPr>
      <w:rPr/>
    </w:lvl>
    <w:lvl w:ilvl="3">
      <w:start w:val="1"/>
      <w:numFmt w:val="decimal"/>
      <w:suff w:val="tab"/>
      <w:lvlText w:val="%4."/>
      <w:lvlJc w:val="left"/>
      <w:pPr>
        <w:ind w:hanging="360" w:left="2880"/>
        <w:tabs>
          <w:tab w:val="left" w:pos="2880" w:leader="none"/>
        </w:tabs>
      </w:pPr>
      <w:rPr/>
    </w:lvl>
    <w:lvl w:ilvl="4">
      <w:start w:val="1"/>
      <w:numFmt w:val="decimal"/>
      <w:suff w:val="tab"/>
      <w:lvlText w:val="%5."/>
      <w:lvlJc w:val="left"/>
      <w:pPr>
        <w:ind w:hanging="360" w:left="3600"/>
        <w:tabs>
          <w:tab w:val="left" w:pos="3600" w:leader="none"/>
        </w:tabs>
      </w:pPr>
      <w:rPr/>
    </w:lvl>
    <w:lvl w:ilvl="5">
      <w:start w:val="1"/>
      <w:numFmt w:val="decimal"/>
      <w:suff w:val="tab"/>
      <w:lvlText w:val="%6."/>
      <w:lvlJc w:val="left"/>
      <w:pPr>
        <w:ind w:hanging="360" w:left="4320"/>
        <w:tabs>
          <w:tab w:val="left" w:pos="4320" w:leader="none"/>
        </w:tabs>
      </w:pPr>
      <w:rPr/>
    </w:lvl>
    <w:lvl w:ilvl="6">
      <w:start w:val="1"/>
      <w:numFmt w:val="decimal"/>
      <w:suff w:val="tab"/>
      <w:lvlText w:val="%7."/>
      <w:lvlJc w:val="left"/>
      <w:pPr>
        <w:ind w:hanging="360" w:left="5040"/>
        <w:tabs>
          <w:tab w:val="left" w:pos="5040" w:leader="none"/>
        </w:tabs>
      </w:pPr>
      <w:rPr/>
    </w:lvl>
    <w:lvl w:ilvl="7">
      <w:start w:val="1"/>
      <w:numFmt w:val="decimal"/>
      <w:suff w:val="tab"/>
      <w:lvlText w:val="%8."/>
      <w:lvlJc w:val="left"/>
      <w:pPr>
        <w:ind w:hanging="360" w:left="5760"/>
        <w:tabs>
          <w:tab w:val="left" w:pos="5760" w:leader="none"/>
        </w:tabs>
      </w:pPr>
      <w:rPr/>
    </w:lvl>
    <w:lvl w:ilvl="8">
      <w:start w:val="1"/>
      <w:numFmt w:val="decimal"/>
      <w:suff w:val="tab"/>
      <w:lvlText w:val="%9."/>
      <w:lvlJc w:val="left"/>
      <w:pPr>
        <w:ind w:hanging="360" w:left="6480"/>
        <w:tabs>
          <w:tab w:val="left" w:pos="6480" w:leader="none"/>
        </w:tabs>
      </w:pPr>
      <w:rPr/>
    </w:lvl>
  </w:abstractNum>
  <w:abstractNum w:abstractNumId="1">
    <w:nsid w:val="4B292EBD"/>
    <w:multiLevelType w:val="hybridMultilevel"/>
    <w:lvl w:ilvl="0" w:tplc="04190001">
      <w:start w:val="1"/>
      <w:numFmt w:val="bullet"/>
      <w:suff w:val="tab"/>
      <w:lvlText w:val=""/>
      <w:lvlJc w:val="left"/>
      <w:pPr>
        <w:ind w:hanging="360" w:left="720"/>
      </w:pPr>
      <w:rPr>
        <w:rFonts w:ascii="Symbol" w:hAnsi="Symbol"/>
      </w:rPr>
    </w:lvl>
    <w:lvl w:ilvl="1" w:tplc="04190003">
      <w:start w:val="1"/>
      <w:numFmt w:val="bullet"/>
      <w:suff w:val="tab"/>
      <w:lvlText w:val="o"/>
      <w:lvlJc w:val="left"/>
      <w:pPr>
        <w:ind w:hanging="360" w:left="1440"/>
      </w:pPr>
      <w:rPr>
        <w:rFonts w:ascii="Courier New" w:hAnsi="Courier New"/>
      </w:rPr>
    </w:lvl>
    <w:lvl w:ilvl="2" w:tplc="04190005">
      <w:start w:val="1"/>
      <w:numFmt w:val="bullet"/>
      <w:suff w:val="tab"/>
      <w:lvlText w:val=""/>
      <w:lvlJc w:val="left"/>
      <w:pPr>
        <w:ind w:hanging="360" w:left="2160"/>
      </w:pPr>
      <w:rPr>
        <w:rFonts w:ascii="Wingdings" w:hAnsi="Wingdings"/>
      </w:rPr>
    </w:lvl>
    <w:lvl w:ilvl="3" w:tplc="04190001">
      <w:start w:val="1"/>
      <w:numFmt w:val="bullet"/>
      <w:suff w:val="tab"/>
      <w:lvlText w:val=""/>
      <w:lvlJc w:val="left"/>
      <w:pPr>
        <w:ind w:hanging="360" w:left="2880"/>
      </w:pPr>
      <w:rPr>
        <w:rFonts w:ascii="Symbol" w:hAnsi="Symbol"/>
      </w:rPr>
    </w:lvl>
    <w:lvl w:ilvl="4" w:tplc="04190003">
      <w:start w:val="1"/>
      <w:numFmt w:val="bullet"/>
      <w:suff w:val="tab"/>
      <w:lvlText w:val="o"/>
      <w:lvlJc w:val="left"/>
      <w:pPr>
        <w:ind w:hanging="360" w:left="3600"/>
      </w:pPr>
      <w:rPr>
        <w:rFonts w:ascii="Courier New" w:hAnsi="Courier New"/>
      </w:rPr>
    </w:lvl>
    <w:lvl w:ilvl="5" w:tplc="04190005">
      <w:start w:val="1"/>
      <w:numFmt w:val="bullet"/>
      <w:suff w:val="tab"/>
      <w:lvlText w:val=""/>
      <w:lvlJc w:val="left"/>
      <w:pPr>
        <w:ind w:hanging="360" w:left="4320"/>
      </w:pPr>
      <w:rPr>
        <w:rFonts w:ascii="Wingdings" w:hAnsi="Wingdings"/>
      </w:rPr>
    </w:lvl>
    <w:lvl w:ilvl="6" w:tplc="04190001">
      <w:start w:val="1"/>
      <w:numFmt w:val="bullet"/>
      <w:suff w:val="tab"/>
      <w:lvlText w:val=""/>
      <w:lvlJc w:val="left"/>
      <w:pPr>
        <w:ind w:hanging="360" w:left="5040"/>
      </w:pPr>
      <w:rPr>
        <w:rFonts w:ascii="Symbol" w:hAnsi="Symbol"/>
      </w:rPr>
    </w:lvl>
    <w:lvl w:ilvl="7" w:tplc="04190003">
      <w:start w:val="1"/>
      <w:numFmt w:val="bullet"/>
      <w:suff w:val="tab"/>
      <w:lvlText w:val="o"/>
      <w:lvlJc w:val="left"/>
      <w:pPr>
        <w:ind w:hanging="360" w:left="5760"/>
      </w:pPr>
      <w:rPr>
        <w:rFonts w:ascii="Courier New" w:hAnsi="Courier New"/>
      </w:rPr>
    </w:lvl>
    <w:lvl w:ilvl="8" w:tplc="04190005">
      <w:start w:val="1"/>
      <w:numFmt w:val="bullet"/>
      <w:suff w:val="tab"/>
      <w:lvlText w:val=""/>
      <w:lvlJc w:val="left"/>
      <w:pPr>
        <w:ind w:hanging="360" w:left="6480"/>
      </w:pPr>
      <w:rPr>
        <w:rFonts w:ascii="Wingdings" w:hAnsi="Wingdings"/>
      </w:rPr>
    </w:lvl>
  </w:abstractNum>
  <w:abstractNum w:abstractNumId="2">
    <w:nsid w:val="762949BD"/>
    <w:multiLevelType w:val="hybridMultilevel"/>
    <w:lvl w:ilvl="0" w:tplc="04190001">
      <w:start w:val="1"/>
      <w:numFmt w:val="bullet"/>
      <w:suff w:val="tab"/>
      <w:lvlText w:val=""/>
      <w:lvlJc w:val="left"/>
      <w:pPr>
        <w:ind w:hanging="360" w:left="720"/>
      </w:pPr>
      <w:rPr>
        <w:rFonts w:ascii="Symbol" w:hAnsi="Symbol"/>
      </w:rPr>
    </w:lvl>
    <w:lvl w:ilvl="1" w:tplc="04190003">
      <w:start w:val="1"/>
      <w:numFmt w:val="bullet"/>
      <w:suff w:val="tab"/>
      <w:lvlText w:val="o"/>
      <w:lvlJc w:val="left"/>
      <w:pPr>
        <w:ind w:hanging="360" w:left="1440"/>
      </w:pPr>
      <w:rPr>
        <w:rFonts w:ascii="Courier New" w:hAnsi="Courier New"/>
      </w:rPr>
    </w:lvl>
    <w:lvl w:ilvl="2" w:tplc="04190005">
      <w:start w:val="1"/>
      <w:numFmt w:val="bullet"/>
      <w:suff w:val="tab"/>
      <w:lvlText w:val=""/>
      <w:lvlJc w:val="left"/>
      <w:pPr>
        <w:ind w:hanging="360" w:left="2160"/>
      </w:pPr>
      <w:rPr>
        <w:rFonts w:ascii="Wingdings" w:hAnsi="Wingdings"/>
      </w:rPr>
    </w:lvl>
    <w:lvl w:ilvl="3" w:tplc="04190001">
      <w:start w:val="1"/>
      <w:numFmt w:val="bullet"/>
      <w:suff w:val="tab"/>
      <w:lvlText w:val=""/>
      <w:lvlJc w:val="left"/>
      <w:pPr>
        <w:ind w:hanging="360" w:left="2880"/>
      </w:pPr>
      <w:rPr>
        <w:rFonts w:ascii="Symbol" w:hAnsi="Symbol"/>
      </w:rPr>
    </w:lvl>
    <w:lvl w:ilvl="4" w:tplc="04190003">
      <w:start w:val="1"/>
      <w:numFmt w:val="bullet"/>
      <w:suff w:val="tab"/>
      <w:lvlText w:val="o"/>
      <w:lvlJc w:val="left"/>
      <w:pPr>
        <w:ind w:hanging="360" w:left="3600"/>
      </w:pPr>
      <w:rPr>
        <w:rFonts w:ascii="Courier New" w:hAnsi="Courier New"/>
      </w:rPr>
    </w:lvl>
    <w:lvl w:ilvl="5" w:tplc="04190005">
      <w:start w:val="1"/>
      <w:numFmt w:val="bullet"/>
      <w:suff w:val="tab"/>
      <w:lvlText w:val=""/>
      <w:lvlJc w:val="left"/>
      <w:pPr>
        <w:ind w:hanging="360" w:left="4320"/>
      </w:pPr>
      <w:rPr>
        <w:rFonts w:ascii="Wingdings" w:hAnsi="Wingdings"/>
      </w:rPr>
    </w:lvl>
    <w:lvl w:ilvl="6" w:tplc="04190001">
      <w:start w:val="1"/>
      <w:numFmt w:val="bullet"/>
      <w:suff w:val="tab"/>
      <w:lvlText w:val=""/>
      <w:lvlJc w:val="left"/>
      <w:pPr>
        <w:ind w:hanging="360" w:left="5040"/>
      </w:pPr>
      <w:rPr>
        <w:rFonts w:ascii="Symbol" w:hAnsi="Symbol"/>
      </w:rPr>
    </w:lvl>
    <w:lvl w:ilvl="7" w:tplc="04190003">
      <w:start w:val="1"/>
      <w:numFmt w:val="bullet"/>
      <w:suff w:val="tab"/>
      <w:lvlText w:val="o"/>
      <w:lvlJc w:val="left"/>
      <w:pPr>
        <w:ind w:hanging="360" w:left="5760"/>
      </w:pPr>
      <w:rPr>
        <w:rFonts w:ascii="Courier New" w:hAnsi="Courier New"/>
      </w:rPr>
    </w:lvl>
    <w:lvl w:ilvl="8" w:tplc="04190005">
      <w:start w:val="1"/>
      <w:numFmt w:val="bullet"/>
      <w:suff w:val="tab"/>
      <w:lvlText w:val=""/>
      <w:lvlJc w:val="left"/>
      <w:pPr>
        <w:ind w:hanging="360" w:left="6480"/>
      </w:pPr>
      <w:rPr>
        <w:rFonts w:ascii="Wingdings" w:hAnsi="Wingdings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w="http://schemas.openxmlformats.org/wordprocessingml/2006/main">
  <w:displayBackgroundShape w:val="0"/>
  <w:defaultTabStop w:val="708"/>
  <w:autoHyphenation w:val="0"/>
  <w:evenAndOddHeaders w:val="0"/>
  <w:clrSchemeMapping/>
</w:settings>
</file>

<file path=word/styles.xml><?xml version="1.0" encoding="utf-8"?>
<w:styles xmlns:w="http://schemas.openxmlformats.org/wordprocessingml/2006/main">
  <w:docDefaults>
    <w:rPrDefault>
      <w:rPr>
        <w:rFonts w:ascii="Calibri" w:hAnsi="Calibri"/>
        <w:b w:val="0"/>
        <w:i w:val="0"/>
        <w:caps w:val="0"/>
        <w:strike w:val="0"/>
        <w:noProof w:val="0"/>
        <w:vanish w:val="0"/>
        <w:color w:val="auto"/>
        <w:sz w:val="22"/>
        <w:u w:val="none"/>
        <w:vertAlign w:val="baseline"/>
      </w:rPr>
    </w:rPrDefault>
    <w:pPrDefault>
      <w:pPr>
        <w:keepNext w:val="0"/>
        <w:keepLines w:val="0"/>
        <w:widowControl w:val="1"/>
        <w:suppressLineNumbers w:val="0"/>
        <w:shd w:val="clear" w:fill="auto"/>
        <w:suppressAutoHyphens w:val="0"/>
        <w:spacing w:lineRule="auto" w:line="276" w:before="0" w:after="200" w:beforeAutospacing="0" w:afterAutospacing="0"/>
        <w:ind w:firstLine="0" w:left="0" w:right="0"/>
        <w:contextualSpacing w:val="0"/>
        <w:jc w:val="left"/>
      </w:pPr>
    </w:pPrDefault>
  </w:docDefaults>
  <w:style w:type="paragraph" w:styleId="P0" w:default="1">
    <w:name w:val="Normal"/>
    <w:qFormat/>
    <w:pPr/>
    <w:rPr/>
  </w:style>
  <w:style w:type="paragraph" w:styleId="P1">
    <w:name w:val="Normal (Web)"/>
    <w:basedOn w:val="P0"/>
    <w:pPr>
      <w:spacing w:lineRule="auto" w:line="240" w:before="100" w:after="100" w:beforeAutospacing="1" w:afterAutospacing="1"/>
    </w:pPr>
    <w:rPr>
      <w:rFonts w:ascii="Times New Roman" w:hAnsi="Times New Roman"/>
      <w:sz w:val="24"/>
    </w:rPr>
  </w:style>
  <w:style w:type="paragraph" w:styleId="P2">
    <w:name w:val="No Spacing"/>
    <w:qFormat/>
    <w:pPr>
      <w:spacing w:lineRule="auto" w:line="240" w:after="0" w:beforeAutospacing="0" w:afterAutospacing="0"/>
    </w:pPr>
    <w:rPr/>
  </w:style>
  <w:style w:type="paragraph" w:styleId="P3">
    <w:name w:val="List Paragraph"/>
    <w:basedOn w:val="P0"/>
    <w:qFormat/>
    <w:pPr>
      <w:ind w:left="720"/>
      <w:contextualSpacing w:val="1"/>
    </w:pPr>
    <w:rPr/>
  </w:style>
  <w:style w:type="paragraph" w:styleId="P4">
    <w:name w:val="Balloon Text"/>
    <w:basedOn w:val="P0"/>
    <w:link w:val="C5"/>
    <w:semiHidden/>
    <w:pPr>
      <w:spacing w:lineRule="auto" w:line="240" w:after="0" w:beforeAutospacing="0" w:afterAutospacing="0"/>
    </w:pPr>
    <w:rPr>
      <w:rFonts w:ascii="Tahoma" w:hAnsi="Tahoma"/>
      <w:sz w:val="16"/>
    </w:rPr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character" w:styleId="C3">
    <w:name w:val="Strong"/>
    <w:basedOn w:val="C0"/>
    <w:qFormat/>
    <w:rPr>
      <w:b w:val="1"/>
    </w:rPr>
  </w:style>
  <w:style w:type="character" w:styleId="C4">
    <w:name w:val="extended-text__full"/>
    <w:basedOn w:val="C0"/>
    <w:rPr/>
  </w:style>
  <w:style w:type="character" w:styleId="C5">
    <w:name w:val="Текст выноски Знак"/>
    <w:basedOn w:val="C0"/>
    <w:link w:val="P4"/>
    <w:semiHidden/>
    <w:rPr>
      <w:rFonts w:ascii="Tahoma" w:hAnsi="Tahoma"/>
      <w:sz w:val="16"/>
    </w:rPr>
  </w:style>
  <w:style w:type="table" w:styleId="T0" w:default="1">
    <w:name w:val="Normal Table"/>
    <w:semiHidden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2">
    <w:name w:val="Table Grid"/>
    <w:basedOn w:val="T0"/>
    <w:pPr>
      <w:spacing w:lineRule="auto" w:line="240" w:after="0" w:beforeAutospacing="0" w:afterAutospacing="0"/>
    </w:pPr>
    <w:tblPr>
      <w:tblInd w:w="0" w:type="dxa"/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numbering" w:styleId="N0">
    <w:name w:val="No List"/>
  </w:style>
</w:styles>
</file>

<file path=word/_rels/document.xml.rels>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image2" Type="http://schemas.openxmlformats.org/officeDocument/2006/relationships/image" Target="/media/image2.png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/Relationships>
</file>